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BB243" w14:textId="44E77FD1" w:rsidR="00F630FD" w:rsidRPr="00210DBD" w:rsidRDefault="00F630FD" w:rsidP="00F630FD">
      <w:pPr>
        <w:spacing w:line="256" w:lineRule="auto"/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 xml:space="preserve">                                          </w:t>
      </w:r>
      <w:r w:rsidRPr="00210DBD">
        <w:rPr>
          <w:rFonts w:ascii="Calibri" w:eastAsia="Calibri" w:hAnsi="Calibri" w:cs="Times New Roman"/>
          <w:b/>
          <w:bCs/>
          <w:kern w:val="0"/>
          <w:sz w:val="36"/>
          <w:szCs w:val="36"/>
          <w14:ligatures w14:val="none"/>
        </w:rPr>
        <w:t>ZAPISNIK</w:t>
      </w:r>
    </w:p>
    <w:p w14:paraId="5B12997E" w14:textId="77777777" w:rsidR="00F630FD" w:rsidRPr="00210DBD" w:rsidRDefault="00F630FD" w:rsidP="00F630FD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210DBD">
        <w:rPr>
          <w:rFonts w:ascii="Calibri" w:eastAsia="Calibri" w:hAnsi="Calibri" w:cs="Times New Roman"/>
          <w:kern w:val="0"/>
          <w14:ligatures w14:val="none"/>
        </w:rPr>
        <w:t xml:space="preserve">                                 (sastanak podružnice HSUZ-a za Koprivničko- križevačku županiju)</w:t>
      </w:r>
    </w:p>
    <w:p w14:paraId="739758DA" w14:textId="77777777" w:rsidR="00F630FD" w:rsidRPr="00210DBD" w:rsidRDefault="00F630FD" w:rsidP="00F630FD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92ACAA9" w14:textId="10389A7C" w:rsidR="00841A34" w:rsidRDefault="00F630FD" w:rsidP="00841A34">
      <w:r>
        <w:t xml:space="preserve"> </w:t>
      </w:r>
    </w:p>
    <w:p w14:paraId="5B964F7A" w14:textId="714F1340" w:rsidR="00841A34" w:rsidRDefault="002B033F" w:rsidP="00841A34">
      <w:r>
        <w:t xml:space="preserve">    </w:t>
      </w:r>
      <w:r w:rsidR="00841A34" w:rsidRPr="00B4462F">
        <w:t xml:space="preserve"> Sastanak i radionic</w:t>
      </w:r>
      <w:r>
        <w:t>a</w:t>
      </w:r>
      <w:r w:rsidR="00841A34" w:rsidRPr="00B4462F">
        <w:t xml:space="preserve"> Podružnice HSUZ-a Koprivničko-križevačke županije održa</w:t>
      </w:r>
      <w:r w:rsidR="00F630FD">
        <w:t>o</w:t>
      </w:r>
      <w:r>
        <w:t xml:space="preserve"> se</w:t>
      </w:r>
      <w:r w:rsidR="00841A34" w:rsidRPr="00B4462F">
        <w:t xml:space="preserve"> u </w:t>
      </w:r>
      <w:r w:rsidR="00841A34">
        <w:t>četvrtak</w:t>
      </w:r>
      <w:r w:rsidR="00841A34" w:rsidRPr="00B4462F">
        <w:t xml:space="preserve">, </w:t>
      </w:r>
      <w:r w:rsidR="00841A34">
        <w:t>28. studenog</w:t>
      </w:r>
      <w:r w:rsidR="00841A34" w:rsidRPr="00B4462F">
        <w:t xml:space="preserve"> 202</w:t>
      </w:r>
      <w:r w:rsidR="00841A34">
        <w:t>4</w:t>
      </w:r>
      <w:r w:rsidR="00841A34" w:rsidRPr="00B4462F">
        <w:t xml:space="preserve">. u OŠ </w:t>
      </w:r>
      <w:r w:rsidR="00841A34">
        <w:t xml:space="preserve">Andrije </w:t>
      </w:r>
      <w:proofErr w:type="spellStart"/>
      <w:r w:rsidR="00841A34">
        <w:t>Palmovića</w:t>
      </w:r>
      <w:proofErr w:type="spellEnd"/>
      <w:r w:rsidR="00841A34" w:rsidRPr="00B4462F">
        <w:t xml:space="preserve">, </w:t>
      </w:r>
      <w:r w:rsidR="00841A34">
        <w:t>Rasinja</w:t>
      </w:r>
      <w:r w:rsidR="00841A34" w:rsidRPr="00B4462F">
        <w:t>, s početkom u 1</w:t>
      </w:r>
      <w:r w:rsidR="00841A34">
        <w:t>5</w:t>
      </w:r>
      <w:r w:rsidR="00841A34" w:rsidRPr="00B4462F">
        <w:t xml:space="preserve"> sati</w:t>
      </w:r>
      <w:r w:rsidR="00841A34">
        <w:t>.</w:t>
      </w:r>
    </w:p>
    <w:p w14:paraId="3073D8FB" w14:textId="3D5427F4" w:rsidR="00841A34" w:rsidRDefault="00F630FD" w:rsidP="00841A34">
      <w:pPr>
        <w:rPr>
          <w:rFonts w:ascii="Calibri" w:eastAsia="Calibri" w:hAnsi="Calibri" w:cs="Times New Roman"/>
          <w:kern w:val="0"/>
          <w14:ligatures w14:val="none"/>
        </w:rPr>
      </w:pPr>
      <w:r w:rsidRPr="00210DBD">
        <w:rPr>
          <w:rFonts w:ascii="Calibri" w:eastAsia="Calibri" w:hAnsi="Calibri" w:cs="Times New Roman"/>
          <w:kern w:val="0"/>
          <w14:ligatures w14:val="none"/>
        </w:rPr>
        <w:t>Nazočni voditelji učeničkih zadruga:</w:t>
      </w:r>
      <w:r w:rsidR="00AB103D">
        <w:rPr>
          <w:rFonts w:ascii="Calibri" w:eastAsia="Calibri" w:hAnsi="Calibri" w:cs="Times New Roman"/>
          <w:kern w:val="0"/>
          <w14:ligatures w14:val="none"/>
        </w:rPr>
        <w:t xml:space="preserve"> Žito, Đurđica, Vretence, Kupina, Đurđice, Tilia, Mak, </w:t>
      </w:r>
      <w:proofErr w:type="spellStart"/>
      <w:r w:rsidR="00AB103D">
        <w:rPr>
          <w:rFonts w:ascii="Calibri" w:eastAsia="Calibri" w:hAnsi="Calibri" w:cs="Times New Roman"/>
          <w:kern w:val="0"/>
          <w14:ligatures w14:val="none"/>
        </w:rPr>
        <w:t>Nemčićevi</w:t>
      </w:r>
      <w:proofErr w:type="spellEnd"/>
      <w:r w:rsidR="00AB103D">
        <w:rPr>
          <w:rFonts w:ascii="Calibri" w:eastAsia="Calibri" w:hAnsi="Calibri" w:cs="Times New Roman"/>
          <w:kern w:val="0"/>
          <w14:ligatures w14:val="none"/>
        </w:rPr>
        <w:t xml:space="preserve"> suncokreti i </w:t>
      </w:r>
      <w:proofErr w:type="spellStart"/>
      <w:r w:rsidR="00AB103D">
        <w:rPr>
          <w:rFonts w:ascii="Calibri" w:eastAsia="Calibri" w:hAnsi="Calibri" w:cs="Times New Roman"/>
          <w:kern w:val="0"/>
          <w14:ligatures w14:val="none"/>
        </w:rPr>
        <w:t>Kotačica</w:t>
      </w:r>
      <w:proofErr w:type="spellEnd"/>
    </w:p>
    <w:p w14:paraId="64215D6E" w14:textId="77777777" w:rsidR="00F630FD" w:rsidRDefault="00F630FD" w:rsidP="00841A34">
      <w:pPr>
        <w:rPr>
          <w:rFonts w:ascii="Calibri" w:eastAsia="Calibri" w:hAnsi="Calibri" w:cs="Times New Roman"/>
          <w:kern w:val="0"/>
          <w14:ligatures w14:val="none"/>
        </w:rPr>
      </w:pPr>
    </w:p>
    <w:p w14:paraId="75268F4B" w14:textId="77777777" w:rsidR="00F630FD" w:rsidRDefault="00F630FD" w:rsidP="00841A34"/>
    <w:p w14:paraId="6757F0F8" w14:textId="77777777" w:rsidR="00841A34" w:rsidRPr="00290930" w:rsidRDefault="00841A34" w:rsidP="00841A34">
      <w:pPr>
        <w:spacing w:after="200" w:line="276" w:lineRule="auto"/>
        <w:rPr>
          <w:rFonts w:cstheme="minorHAnsi"/>
          <w:b/>
          <w:bCs/>
          <w:kern w:val="0"/>
          <w14:ligatures w14:val="none"/>
        </w:rPr>
      </w:pPr>
      <w:r w:rsidRPr="00290930">
        <w:rPr>
          <w:rFonts w:cstheme="minorHAnsi"/>
          <w:b/>
          <w:bCs/>
          <w:kern w:val="0"/>
          <w14:ligatures w14:val="none"/>
        </w:rPr>
        <w:t>Dnevni red : 1. Osvrt na županjsku smotru učeničkih zadruga u Rasinji, svibanj 202</w:t>
      </w:r>
      <w:r>
        <w:rPr>
          <w:rFonts w:cstheme="minorHAnsi"/>
          <w:b/>
          <w:bCs/>
          <w:kern w:val="0"/>
          <w14:ligatures w14:val="none"/>
        </w:rPr>
        <w:t>4</w:t>
      </w:r>
      <w:r w:rsidRPr="00290930">
        <w:rPr>
          <w:rFonts w:cstheme="minorHAnsi"/>
          <w:b/>
          <w:bCs/>
          <w:kern w:val="0"/>
          <w14:ligatures w14:val="none"/>
        </w:rPr>
        <w:t>.</w:t>
      </w:r>
    </w:p>
    <w:p w14:paraId="33C4477D" w14:textId="77777777" w:rsidR="00841A34" w:rsidRPr="00290930" w:rsidRDefault="00841A34" w:rsidP="00841A34">
      <w:pPr>
        <w:spacing w:after="200" w:line="276" w:lineRule="auto"/>
        <w:rPr>
          <w:rFonts w:cstheme="minorHAnsi"/>
          <w:b/>
          <w:bCs/>
          <w:kern w:val="0"/>
          <w14:ligatures w14:val="none"/>
        </w:rPr>
      </w:pPr>
      <w:r w:rsidRPr="00290930">
        <w:rPr>
          <w:rFonts w:cstheme="minorHAnsi"/>
          <w:b/>
          <w:bCs/>
          <w:kern w:val="0"/>
          <w14:ligatures w14:val="none"/>
        </w:rPr>
        <w:t xml:space="preserve">                       2. Osvrt na državnu smotru učeničkih zadruga</w:t>
      </w:r>
      <w:r>
        <w:rPr>
          <w:rFonts w:cstheme="minorHAnsi"/>
          <w:b/>
          <w:bCs/>
          <w:kern w:val="0"/>
          <w14:ligatures w14:val="none"/>
        </w:rPr>
        <w:t xml:space="preserve">, kolegica Monika </w:t>
      </w:r>
      <w:proofErr w:type="spellStart"/>
      <w:r>
        <w:rPr>
          <w:rFonts w:cstheme="minorHAnsi"/>
          <w:b/>
          <w:bCs/>
          <w:kern w:val="0"/>
          <w14:ligatures w14:val="none"/>
        </w:rPr>
        <w:t>Matijaško</w:t>
      </w:r>
      <w:proofErr w:type="spellEnd"/>
    </w:p>
    <w:p w14:paraId="0BF767BF" w14:textId="77777777" w:rsidR="00841A34" w:rsidRDefault="00841A34" w:rsidP="00841A34">
      <w:pPr>
        <w:spacing w:after="200" w:line="276" w:lineRule="auto"/>
        <w:rPr>
          <w:rFonts w:cstheme="minorHAnsi"/>
          <w:b/>
          <w:bCs/>
          <w:kern w:val="0"/>
          <w14:ligatures w14:val="none"/>
        </w:rPr>
      </w:pPr>
      <w:r w:rsidRPr="00290930">
        <w:rPr>
          <w:rFonts w:cstheme="minorHAnsi"/>
          <w:b/>
          <w:bCs/>
          <w:kern w:val="0"/>
          <w14:ligatures w14:val="none"/>
        </w:rPr>
        <w:t xml:space="preserve">                       3. </w:t>
      </w:r>
      <w:r>
        <w:rPr>
          <w:rFonts w:cstheme="minorHAnsi"/>
          <w:b/>
          <w:bCs/>
          <w:kern w:val="0"/>
          <w14:ligatures w14:val="none"/>
        </w:rPr>
        <w:t xml:space="preserve">Predstavljanje UZ Žito i rad Keramičarske skupine pod naslovom „Od grumena </w:t>
      </w:r>
    </w:p>
    <w:p w14:paraId="2D53BBFE" w14:textId="77777777" w:rsidR="00841A34" w:rsidRDefault="00841A34" w:rsidP="00841A34">
      <w:pPr>
        <w:spacing w:after="200" w:line="276" w:lineRule="auto"/>
        <w:rPr>
          <w:rFonts w:cstheme="minorHAnsi"/>
          <w:b/>
          <w:bCs/>
          <w:kern w:val="0"/>
          <w14:ligatures w14:val="none"/>
        </w:rPr>
      </w:pPr>
      <w:r>
        <w:rPr>
          <w:rFonts w:cstheme="minorHAnsi"/>
          <w:b/>
          <w:bCs/>
          <w:kern w:val="0"/>
          <w14:ligatures w14:val="none"/>
        </w:rPr>
        <w:t xml:space="preserve">                            zemlje do suvenira“ iz OŠ „Grigor Vitez“ Sveti Ivan Žabno, </w:t>
      </w:r>
    </w:p>
    <w:p w14:paraId="005FBC32" w14:textId="77777777" w:rsidR="00841A34" w:rsidRPr="00290930" w:rsidRDefault="00841A34" w:rsidP="00841A34">
      <w:pPr>
        <w:spacing w:after="200" w:line="276" w:lineRule="auto"/>
        <w:rPr>
          <w:rFonts w:cstheme="minorHAnsi"/>
          <w:b/>
          <w:bCs/>
          <w:kern w:val="0"/>
          <w14:ligatures w14:val="none"/>
        </w:rPr>
      </w:pPr>
      <w:r>
        <w:rPr>
          <w:rFonts w:cstheme="minorHAnsi"/>
          <w:b/>
          <w:bCs/>
          <w:kern w:val="0"/>
          <w14:ligatures w14:val="none"/>
        </w:rPr>
        <w:t xml:space="preserve">                            predavačica Ivančica </w:t>
      </w:r>
      <w:proofErr w:type="spellStart"/>
      <w:r>
        <w:rPr>
          <w:rFonts w:cstheme="minorHAnsi"/>
          <w:b/>
          <w:bCs/>
          <w:kern w:val="0"/>
          <w14:ligatures w14:val="none"/>
        </w:rPr>
        <w:t>Sudinec</w:t>
      </w:r>
      <w:proofErr w:type="spellEnd"/>
    </w:p>
    <w:p w14:paraId="77B8CF2F" w14:textId="77777777" w:rsidR="00D82DD4" w:rsidRDefault="00841A34" w:rsidP="00841A34">
      <w:pPr>
        <w:spacing w:after="200" w:line="276" w:lineRule="auto"/>
        <w:rPr>
          <w:rFonts w:cstheme="minorHAnsi"/>
          <w:b/>
          <w:bCs/>
          <w:kern w:val="0"/>
          <w14:ligatures w14:val="none"/>
        </w:rPr>
      </w:pPr>
      <w:r w:rsidRPr="00290930">
        <w:rPr>
          <w:rFonts w:cstheme="minorHAnsi"/>
          <w:b/>
          <w:bCs/>
          <w:kern w:val="0"/>
          <w14:ligatures w14:val="none"/>
        </w:rPr>
        <w:t xml:space="preserve">                       4. </w:t>
      </w:r>
      <w:r>
        <w:rPr>
          <w:rFonts w:cstheme="minorHAnsi"/>
          <w:b/>
          <w:bCs/>
          <w:kern w:val="0"/>
          <w14:ligatures w14:val="none"/>
        </w:rPr>
        <w:t xml:space="preserve">Arheološko neolitičko nalazište u </w:t>
      </w:r>
      <w:proofErr w:type="spellStart"/>
      <w:r>
        <w:rPr>
          <w:rFonts w:cstheme="minorHAnsi"/>
          <w:b/>
          <w:bCs/>
          <w:kern w:val="0"/>
          <w14:ligatures w14:val="none"/>
        </w:rPr>
        <w:t>Brezovljanima</w:t>
      </w:r>
      <w:proofErr w:type="spellEnd"/>
      <w:r>
        <w:rPr>
          <w:rFonts w:cstheme="minorHAnsi"/>
          <w:b/>
          <w:bCs/>
          <w:kern w:val="0"/>
          <w14:ligatures w14:val="none"/>
        </w:rPr>
        <w:t xml:space="preserve"> kao inspiracija za rad </w:t>
      </w:r>
    </w:p>
    <w:p w14:paraId="2BD7C3DA" w14:textId="5DD5A14D" w:rsidR="00841A34" w:rsidRPr="00290930" w:rsidRDefault="00D82DD4" w:rsidP="00841A34">
      <w:pPr>
        <w:spacing w:after="200" w:line="276" w:lineRule="auto"/>
        <w:rPr>
          <w:rFonts w:cstheme="minorHAnsi"/>
          <w:b/>
          <w:bCs/>
          <w:kern w:val="0"/>
          <w14:ligatures w14:val="none"/>
        </w:rPr>
      </w:pPr>
      <w:r>
        <w:rPr>
          <w:rFonts w:cstheme="minorHAnsi"/>
          <w:b/>
          <w:bCs/>
          <w:kern w:val="0"/>
          <w14:ligatures w14:val="none"/>
        </w:rPr>
        <w:t xml:space="preserve">                            </w:t>
      </w:r>
      <w:r w:rsidR="00841A34">
        <w:rPr>
          <w:rFonts w:cstheme="minorHAnsi"/>
          <w:b/>
          <w:bCs/>
          <w:kern w:val="0"/>
          <w14:ligatures w14:val="none"/>
        </w:rPr>
        <w:t xml:space="preserve">Keramičarske skupine, predavačica Nataša </w:t>
      </w:r>
      <w:proofErr w:type="spellStart"/>
      <w:r w:rsidR="00841A34">
        <w:rPr>
          <w:rFonts w:cstheme="minorHAnsi"/>
          <w:b/>
          <w:bCs/>
          <w:kern w:val="0"/>
          <w14:ligatures w14:val="none"/>
        </w:rPr>
        <w:t>Oreč</w:t>
      </w:r>
      <w:proofErr w:type="spellEnd"/>
    </w:p>
    <w:p w14:paraId="0F81415D" w14:textId="77777777" w:rsidR="00841A34" w:rsidRPr="00290930" w:rsidRDefault="00841A34" w:rsidP="00841A34">
      <w:pPr>
        <w:spacing w:after="200" w:line="276" w:lineRule="auto"/>
        <w:rPr>
          <w:rFonts w:cstheme="minorHAnsi"/>
          <w:b/>
          <w:bCs/>
          <w:kern w:val="0"/>
          <w14:ligatures w14:val="none"/>
        </w:rPr>
      </w:pPr>
      <w:r w:rsidRPr="00290930">
        <w:rPr>
          <w:rFonts w:cstheme="minorHAnsi"/>
          <w:b/>
          <w:bCs/>
          <w:kern w:val="0"/>
          <w14:ligatures w14:val="none"/>
        </w:rPr>
        <w:t xml:space="preserve">                       5. Razno</w:t>
      </w:r>
    </w:p>
    <w:p w14:paraId="6CB544FB" w14:textId="77777777" w:rsidR="00841A34" w:rsidRDefault="00841A34" w:rsidP="00841A34"/>
    <w:p w14:paraId="012433DE" w14:textId="77777777" w:rsidR="00841A34" w:rsidRDefault="00841A34" w:rsidP="00841A34">
      <w:r>
        <w:t>RADIONICA:</w:t>
      </w:r>
    </w:p>
    <w:p w14:paraId="64E687AA" w14:textId="77777777" w:rsidR="00841A34" w:rsidRPr="00E00CE6" w:rsidRDefault="00841A34" w:rsidP="00841A34">
      <w:pPr>
        <w:rPr>
          <w:b/>
          <w:bCs/>
        </w:rPr>
      </w:pPr>
      <w:r w:rsidRPr="00E00CE6">
        <w:t> </w:t>
      </w:r>
      <w:r>
        <w:rPr>
          <w:b/>
          <w:bCs/>
        </w:rPr>
        <w:t>Izrada ambalaže za proizvode</w:t>
      </w:r>
      <w:r w:rsidRPr="00E00CE6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Pr="00E00CE6">
        <w:rPr>
          <w:b/>
          <w:bCs/>
        </w:rPr>
        <w:t>voditeljica radionice:</w:t>
      </w:r>
      <w:r>
        <w:rPr>
          <w:b/>
          <w:bCs/>
        </w:rPr>
        <w:t xml:space="preserve"> Ivančica </w:t>
      </w:r>
      <w:proofErr w:type="spellStart"/>
      <w:r>
        <w:rPr>
          <w:b/>
          <w:bCs/>
        </w:rPr>
        <w:t>Podhraški</w:t>
      </w:r>
      <w:proofErr w:type="spellEnd"/>
    </w:p>
    <w:p w14:paraId="7AEF718D" w14:textId="77777777" w:rsidR="00841A34" w:rsidRDefault="00841A34" w:rsidP="00841A34"/>
    <w:p w14:paraId="4EE42FFF" w14:textId="4A6E1692" w:rsidR="00841A34" w:rsidRDefault="002B033F" w:rsidP="00841A34">
      <w:r>
        <w:t>Ad1) Putem prezentacije prisjetili smo se županijske smotre, svih sudionika</w:t>
      </w:r>
      <w:r w:rsidR="00AB103D">
        <w:t xml:space="preserve"> i </w:t>
      </w:r>
      <w:r>
        <w:t>zadruga koje su se plasirale na državnu smotru. Potaknuta je rasprava o načinu vrednovanja budući se vrednujemo sami prema kriterijima HSUZ-a. Istaknuta je važnost profesionalnog pristupa kod mentora koji sudjeluju u vrednovanju.</w:t>
      </w:r>
    </w:p>
    <w:p w14:paraId="7B58C051" w14:textId="3452525A" w:rsidR="002B033F" w:rsidRDefault="00F349AA" w:rsidP="00841A34">
      <w:r>
        <w:t xml:space="preserve">     </w:t>
      </w:r>
      <w:r w:rsidR="002B033F">
        <w:t xml:space="preserve">Naglašeno je da </w:t>
      </w:r>
      <w:r w:rsidR="0089205F">
        <w:t xml:space="preserve">prilikom prijave za županijsku smotru, </w:t>
      </w:r>
      <w:r w:rsidR="002B033F">
        <w:t xml:space="preserve">osim prijave školi domaćinu, za </w:t>
      </w:r>
      <w:r w:rsidR="002B033F" w:rsidRPr="002B033F">
        <w:rPr>
          <w:b/>
          <w:bCs/>
        </w:rPr>
        <w:t>županijsku smotru se obavezno treba prijaviti i putem aplikacije AZOO-a za natjecanja</w:t>
      </w:r>
      <w:r w:rsidR="002B033F">
        <w:t xml:space="preserve">. Školski administrator koji prijavljuje natjecanje iz Hrvatskog jezika, Matematike i ostalih predmeta mora prijaviti i natjecanje na </w:t>
      </w:r>
      <w:r>
        <w:t>županijskoj smotri učeničkih zadruga. Na ovogodišnjoj smotri od 10 zadruga koje su se natjecale bilo je preko aplikacije AZOO prijavljeno samo 5. U očima agencije vi koji niste prijavljeni iako ste bili na županijskoj smotri niste se natjecali, a može biti problem i broj sudionika na državnoj smotri jer ako se natjecalo samo 5 zadruga na županijskoj smotri onda imamo pravo na samo jednog predstavnika na državnoj smotri.</w:t>
      </w:r>
    </w:p>
    <w:p w14:paraId="0A9A0A81" w14:textId="557F7C8A" w:rsidR="00F349AA" w:rsidRPr="00B279C9" w:rsidRDefault="00F349AA" w:rsidP="00841A34">
      <w:r>
        <w:lastRenderedPageBreak/>
        <w:t>Dakle školski administrator mora obavezno prijaviti preko aplikacije AZOO natjecanje učeničkih zadruga.</w:t>
      </w:r>
    </w:p>
    <w:p w14:paraId="631CBA25" w14:textId="23A1B8D8" w:rsidR="002A4472" w:rsidRDefault="0089205F">
      <w:r>
        <w:t>Ad2)</w:t>
      </w:r>
      <w:r w:rsidR="00AB103D">
        <w:t xml:space="preserve"> Kolegica Monika </w:t>
      </w:r>
      <w:proofErr w:type="spellStart"/>
      <w:r w:rsidR="00AB103D">
        <w:t>Matijaško</w:t>
      </w:r>
      <w:proofErr w:type="spellEnd"/>
      <w:r w:rsidR="00AB103D">
        <w:t xml:space="preserve"> iz UZ Vretence je putem prezentacije predstavila prisutnim voditeljima državnu smotru, prezentirala sve zadruge koje su se natjecale, istraživačke radove i </w:t>
      </w:r>
      <w:proofErr w:type="spellStart"/>
      <w:r w:rsidR="00AB103D">
        <w:t>najproizvode</w:t>
      </w:r>
      <w:proofErr w:type="spellEnd"/>
      <w:r w:rsidR="00AB103D">
        <w:t>. Prilikom prezentacije nije krila svoje oduševljenje viđenim proizvodima i pozitivnom energijom koja je prevladavala na državnoj smotri učeničkih zadruga.</w:t>
      </w:r>
    </w:p>
    <w:p w14:paraId="0B934A86" w14:textId="11CFB458" w:rsidR="0089205F" w:rsidRDefault="0089205F" w:rsidP="00AB103D">
      <w:r>
        <w:t>Ad3)</w:t>
      </w:r>
      <w:r w:rsidR="00AB103D">
        <w:t xml:space="preserve">  Na sastanku je svoj rad predstavila UZ Žito iz OŠ „Grigor Vitez“ Sveti Ivan Žabno, s      posebnim osvrtom na rad Keramičarske skupine pod naslovom „Od grumena  zemlje do suvenira“</w:t>
      </w:r>
      <w:r w:rsidR="00CC46FC">
        <w:t>. P</w:t>
      </w:r>
      <w:r w:rsidR="00AB103D">
        <w:t xml:space="preserve">redavačica </w:t>
      </w:r>
      <w:r w:rsidR="00CC46FC">
        <w:t xml:space="preserve">je bila </w:t>
      </w:r>
      <w:r w:rsidR="00AB103D">
        <w:t xml:space="preserve">Ivančica </w:t>
      </w:r>
      <w:proofErr w:type="spellStart"/>
      <w:r w:rsidR="00AB103D">
        <w:t>Sudinec</w:t>
      </w:r>
      <w:proofErr w:type="spellEnd"/>
      <w:r w:rsidR="00CC46FC">
        <w:t xml:space="preserve"> koja je na vrlo zanimljiv način pokazala čitavu retrospektivu rada učeničke zadruge od samih početaka do današnjih dana..</w:t>
      </w:r>
    </w:p>
    <w:p w14:paraId="2A8959A1" w14:textId="0F162203" w:rsidR="0089205F" w:rsidRDefault="0089205F" w:rsidP="00CC46FC">
      <w:r>
        <w:t>Ad4)</w:t>
      </w:r>
      <w:r w:rsidR="00CC46FC">
        <w:t xml:space="preserve">  Prezentaciju pod nazivom „Arheološko neolitičko nalazište u </w:t>
      </w:r>
      <w:proofErr w:type="spellStart"/>
      <w:r w:rsidR="00CC46FC">
        <w:t>Brezovljanima</w:t>
      </w:r>
      <w:proofErr w:type="spellEnd"/>
      <w:r w:rsidR="00CC46FC">
        <w:t xml:space="preserve"> kao inspiracija za rad Keramičarske skupine“ održala je kolegica Nataša </w:t>
      </w:r>
      <w:proofErr w:type="spellStart"/>
      <w:r w:rsidR="00CC46FC">
        <w:t>Oreč</w:t>
      </w:r>
      <w:proofErr w:type="spellEnd"/>
      <w:r w:rsidR="00CC46FC">
        <w:t>. Nakon što nas je upoznala s arheološkim nalazištem, pokazala nam je i objasnila kako povijesno nalazište sa svojim nalazima iz keramike može biti podloga za izradu suvenira učeničke zadruge. Jedan pravi primjer sinergije učeničke zadruge i lokalne zajednice.</w:t>
      </w:r>
    </w:p>
    <w:p w14:paraId="01D775E0" w14:textId="5F23952B" w:rsidR="0089205F" w:rsidRPr="0084644B" w:rsidRDefault="0089205F" w:rsidP="0089205F">
      <w:r>
        <w:t xml:space="preserve">Ad5) </w:t>
      </w:r>
      <w:r w:rsidR="00CC46FC">
        <w:t xml:space="preserve"> </w:t>
      </w:r>
      <w:r w:rsidRPr="0084644B">
        <w:t xml:space="preserve">Pod točkom razno voditelj podružnice zamolio je kolege mentore da se jave u koliko ima zainteresiranih za prezentaciju rada zadruge, školskih projekata ili vođenje neke radionice na </w:t>
      </w:r>
      <w:r>
        <w:t>proljeće</w:t>
      </w:r>
      <w:r w:rsidRPr="0084644B">
        <w:t xml:space="preserve"> (napomenuo je da vođenje radionice financijski prati  HUUZ i pokriva troškove radionice)</w:t>
      </w:r>
    </w:p>
    <w:p w14:paraId="02E2CDAA" w14:textId="174E52A5" w:rsidR="0089205F" w:rsidRDefault="00853B17">
      <w:r>
        <w:t>Prisutni voditelji učeničkih zadruga dobili su tablicu s popisom zadruga i voditelja kako bi ažurirali podatke</w:t>
      </w:r>
      <w:r w:rsidR="00CE5D2B">
        <w:t>.</w:t>
      </w:r>
    </w:p>
    <w:p w14:paraId="5E5B30A8" w14:textId="77777777" w:rsidR="00565EBB" w:rsidRDefault="00565EBB" w:rsidP="00565EBB"/>
    <w:p w14:paraId="2A48BFB1" w14:textId="3600F8F2" w:rsidR="00565EBB" w:rsidRDefault="00565EBB" w:rsidP="00565EBB">
      <w:r>
        <w:t>RADIONICA:</w:t>
      </w:r>
    </w:p>
    <w:p w14:paraId="1558B691" w14:textId="43EEAA1D" w:rsidR="00CC46FC" w:rsidRDefault="00565EBB" w:rsidP="00565EBB">
      <w:r>
        <w:t xml:space="preserve"> Izrada ambalaže za proizvode – voditeljica radionice: Ivančica </w:t>
      </w:r>
      <w:proofErr w:type="spellStart"/>
      <w:r>
        <w:t>Podhraški</w:t>
      </w:r>
      <w:proofErr w:type="spellEnd"/>
    </w:p>
    <w:p w14:paraId="576C1DD8" w14:textId="736DE887" w:rsidR="00565EBB" w:rsidRDefault="00565EBB" w:rsidP="00565EBB">
      <w:r>
        <w:t>Radionica je bila vrlo edukativna. Prezentacija je bila jasna i precizna.</w:t>
      </w:r>
    </w:p>
    <w:p w14:paraId="4113A9EE" w14:textId="77777777" w:rsidR="00565EBB" w:rsidRDefault="00565EBB" w:rsidP="00565EBB"/>
    <w:p w14:paraId="60D2F42C" w14:textId="1595550F" w:rsidR="00565EBB" w:rsidRDefault="00565EBB" w:rsidP="00565EBB">
      <w:r>
        <w:t>Čitav sastanak protekao je u radnoj i ležernoj atmosferi.</w:t>
      </w:r>
    </w:p>
    <w:p w14:paraId="4955830B" w14:textId="77777777" w:rsidR="00565EBB" w:rsidRDefault="00565EBB" w:rsidP="00565EBB"/>
    <w:p w14:paraId="1EDC1B1C" w14:textId="3A2B189B" w:rsidR="00CC46FC" w:rsidRPr="00CC46FC" w:rsidRDefault="00565EBB" w:rsidP="00CC46FC">
      <w:r>
        <w:t xml:space="preserve">                                                                                                                                                      </w:t>
      </w:r>
      <w:r w:rsidR="00CC46FC">
        <w:t xml:space="preserve">    Krunoslav Havaić</w:t>
      </w:r>
    </w:p>
    <w:sectPr w:rsidR="00CC46FC" w:rsidRPr="00CC4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34"/>
    <w:rsid w:val="000A565A"/>
    <w:rsid w:val="00247A8F"/>
    <w:rsid w:val="002A4472"/>
    <w:rsid w:val="002B033F"/>
    <w:rsid w:val="00420D25"/>
    <w:rsid w:val="00565EBB"/>
    <w:rsid w:val="006364C9"/>
    <w:rsid w:val="00665049"/>
    <w:rsid w:val="00687A1D"/>
    <w:rsid w:val="00841A34"/>
    <w:rsid w:val="00853B17"/>
    <w:rsid w:val="0089205F"/>
    <w:rsid w:val="00963558"/>
    <w:rsid w:val="00993922"/>
    <w:rsid w:val="00AB103D"/>
    <w:rsid w:val="00CC46FC"/>
    <w:rsid w:val="00CE5D2B"/>
    <w:rsid w:val="00D82DD4"/>
    <w:rsid w:val="00EC60C4"/>
    <w:rsid w:val="00F349AA"/>
    <w:rsid w:val="00F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0E6C"/>
  <w15:chartTrackingRefBased/>
  <w15:docId w15:val="{5BA450EF-1AC4-4D9E-96D1-B0DF2287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A34"/>
  </w:style>
  <w:style w:type="paragraph" w:styleId="Naslov1">
    <w:name w:val="heading 1"/>
    <w:basedOn w:val="Normal"/>
    <w:next w:val="Normal"/>
    <w:link w:val="Naslov1Char"/>
    <w:uiPriority w:val="9"/>
    <w:qFormat/>
    <w:rsid w:val="00841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1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1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1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1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1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1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1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1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1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1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1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1A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1A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1A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1A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1A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1A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1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1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1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1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1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1A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1A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1A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1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1A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1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Havaić</dc:creator>
  <cp:keywords/>
  <dc:description/>
  <cp:lastModifiedBy>Krunoslav Havaić</cp:lastModifiedBy>
  <cp:revision>9</cp:revision>
  <dcterms:created xsi:type="dcterms:W3CDTF">2024-11-11T08:00:00Z</dcterms:created>
  <dcterms:modified xsi:type="dcterms:W3CDTF">2024-12-02T09:03:00Z</dcterms:modified>
</cp:coreProperties>
</file>