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595" w:rsidRPr="00A8209D" w:rsidRDefault="008E37BC" w:rsidP="00D83595">
      <w:pPr>
        <w:rPr>
          <w:b/>
        </w:rPr>
      </w:pPr>
      <w:r>
        <w:rPr>
          <w:b/>
        </w:rPr>
        <w:tab/>
      </w:r>
      <w:r w:rsidR="00D83595" w:rsidRPr="00A8209D">
        <w:rPr>
          <w:b/>
        </w:rPr>
        <w:t>REPUBLIKA HRVATSKA</w:t>
      </w:r>
    </w:p>
    <w:p w:rsidR="00D83595" w:rsidRPr="00A8209D" w:rsidRDefault="00D83595" w:rsidP="00D83595">
      <w:pPr>
        <w:rPr>
          <w:b/>
        </w:rPr>
      </w:pPr>
      <w:r w:rsidRPr="00A8209D">
        <w:rPr>
          <w:b/>
        </w:rPr>
        <w:t>KOPRIVNIČKO-KRIŽEVAČKA ŽUPANIJA</w:t>
      </w:r>
    </w:p>
    <w:p w:rsidR="00D83595" w:rsidRPr="00A8209D" w:rsidRDefault="00D83595" w:rsidP="00D83595">
      <w:pPr>
        <w:rPr>
          <w:b/>
        </w:rPr>
      </w:pPr>
      <w:r w:rsidRPr="00A8209D">
        <w:rPr>
          <w:b/>
        </w:rPr>
        <w:t>OSNOVNA ŠKOLA ANDRIJE PALMOVIĆA</w:t>
      </w:r>
    </w:p>
    <w:p w:rsidR="00D83595" w:rsidRDefault="00D83595" w:rsidP="00D83595">
      <w:r>
        <w:rPr>
          <w:b/>
        </w:rPr>
        <w:t xml:space="preserve">        </w:t>
      </w:r>
      <w:r w:rsidRPr="00A8209D">
        <w:rPr>
          <w:b/>
        </w:rPr>
        <w:t>ŠKOLSKA ULICA 15, RASINJA</w:t>
      </w:r>
    </w:p>
    <w:p w:rsidR="00D83595" w:rsidRPr="0026519C" w:rsidRDefault="00D83595" w:rsidP="00D83595"/>
    <w:p w:rsidR="00D83595" w:rsidRPr="0026519C" w:rsidRDefault="00D83595" w:rsidP="00D83595">
      <w:r>
        <w:t>KLASA:</w:t>
      </w:r>
      <w:r w:rsidR="005F43A7">
        <w:t xml:space="preserve"> </w:t>
      </w:r>
      <w:bookmarkStart w:id="0" w:name="_GoBack"/>
      <w:bookmarkEnd w:id="0"/>
      <w:r>
        <w:t>112-01/26</w:t>
      </w:r>
      <w:r w:rsidRPr="0026519C">
        <w:t>-01/1</w:t>
      </w:r>
    </w:p>
    <w:p w:rsidR="00D83595" w:rsidRPr="0026519C" w:rsidRDefault="00D83595" w:rsidP="00D83595">
      <w:r>
        <w:t>URBROJ: 2137-35-01-26-</w:t>
      </w:r>
      <w:r>
        <w:t>4</w:t>
      </w:r>
    </w:p>
    <w:p w:rsidR="00D83595" w:rsidRDefault="00D83595" w:rsidP="00D83595">
      <w:proofErr w:type="spellStart"/>
      <w:r>
        <w:t>Rasinja</w:t>
      </w:r>
      <w:proofErr w:type="spellEnd"/>
      <w:r>
        <w:t>, 18.02</w:t>
      </w:r>
      <w:r w:rsidRPr="0026519C">
        <w:t>.202</w:t>
      </w:r>
      <w:r>
        <w:t>6</w:t>
      </w:r>
      <w:r w:rsidRPr="0026519C">
        <w:t>.</w:t>
      </w:r>
    </w:p>
    <w:p w:rsidR="00D83595" w:rsidRDefault="00D83595" w:rsidP="00D83595"/>
    <w:p w:rsidR="002421E0" w:rsidRDefault="008E37BC">
      <w:pPr>
        <w:rPr>
          <w:shd w:val="clear" w:color="auto" w:fill="FFFFFF"/>
        </w:rPr>
      </w:pPr>
      <w:r>
        <w:rPr>
          <w:shd w:val="clear" w:color="auto" w:fill="FFFFFF"/>
        </w:rPr>
        <w:t xml:space="preserve">     </w:t>
      </w:r>
      <w:r w:rsidR="00D83595" w:rsidRPr="00D83595">
        <w:rPr>
          <w:shd w:val="clear" w:color="auto" w:fill="FFFFFF"/>
        </w:rPr>
        <w:t>Na temelju članka 107. Zakona o odgoju i obrazovanju u osnovnoj i srednjoj školi („Narodne novine“, br. 87/08, 86/09, 92/10, 105/10, 90/11, 5/12, 16/12, 86/12, 126/12, 94/13, 152/14, 07/17, 68/18, 98/19, 64/20, 151/22, 155/23, 156/23</w:t>
      </w:r>
      <w:r w:rsidR="00D83595">
        <w:rPr>
          <w:shd w:val="clear" w:color="auto" w:fill="FFFFFF"/>
        </w:rPr>
        <w:t xml:space="preserve">), članka 10. Pravilnika o radu te članka 5. Pravilnika o načinu i postupku zapošljavanja u Osnovnoj školi Andrije </w:t>
      </w:r>
      <w:proofErr w:type="spellStart"/>
      <w:r w:rsidR="00D83595">
        <w:rPr>
          <w:shd w:val="clear" w:color="auto" w:fill="FFFFFF"/>
        </w:rPr>
        <w:t>Palmovića</w:t>
      </w:r>
      <w:proofErr w:type="spellEnd"/>
      <w:r w:rsidR="00D83595">
        <w:rPr>
          <w:shd w:val="clear" w:color="auto" w:fill="FFFFFF"/>
        </w:rPr>
        <w:t xml:space="preserve"> </w:t>
      </w:r>
      <w:proofErr w:type="spellStart"/>
      <w:r w:rsidR="00D83595">
        <w:rPr>
          <w:shd w:val="clear" w:color="auto" w:fill="FFFFFF"/>
        </w:rPr>
        <w:t>Rasinja</w:t>
      </w:r>
      <w:proofErr w:type="spellEnd"/>
      <w:r w:rsidR="00D83595">
        <w:rPr>
          <w:shd w:val="clear" w:color="auto" w:fill="FFFFFF"/>
        </w:rPr>
        <w:t xml:space="preserve">, ravnatelj Osnovne škole Andrije </w:t>
      </w:r>
      <w:proofErr w:type="spellStart"/>
      <w:r w:rsidR="00D83595">
        <w:rPr>
          <w:shd w:val="clear" w:color="auto" w:fill="FFFFFF"/>
        </w:rPr>
        <w:t>Palmovića</w:t>
      </w:r>
      <w:proofErr w:type="spellEnd"/>
      <w:r w:rsidR="00D83595">
        <w:rPr>
          <w:shd w:val="clear" w:color="auto" w:fill="FFFFFF"/>
        </w:rPr>
        <w:t xml:space="preserve"> </w:t>
      </w:r>
      <w:proofErr w:type="spellStart"/>
      <w:r w:rsidR="00D83595">
        <w:rPr>
          <w:shd w:val="clear" w:color="auto" w:fill="FFFFFF"/>
        </w:rPr>
        <w:t>Rasinja</w:t>
      </w:r>
      <w:proofErr w:type="spellEnd"/>
      <w:r w:rsidR="00D83595">
        <w:rPr>
          <w:shd w:val="clear" w:color="auto" w:fill="FFFFFF"/>
        </w:rPr>
        <w:t xml:space="preserve"> raspisuje</w:t>
      </w:r>
    </w:p>
    <w:p w:rsidR="00D83595" w:rsidRDefault="00D83595"/>
    <w:p w:rsidR="00D83595" w:rsidRPr="00D83595" w:rsidRDefault="00D83595" w:rsidP="00D83595">
      <w:pPr>
        <w:jc w:val="center"/>
        <w:rPr>
          <w:b/>
          <w:sz w:val="32"/>
          <w:szCs w:val="28"/>
        </w:rPr>
      </w:pPr>
      <w:r w:rsidRPr="00D83595">
        <w:rPr>
          <w:b/>
          <w:sz w:val="32"/>
          <w:szCs w:val="28"/>
        </w:rPr>
        <w:t>N A T J E Č A J</w:t>
      </w:r>
    </w:p>
    <w:p w:rsidR="00D83595" w:rsidRDefault="00D83595" w:rsidP="00D83595">
      <w:pPr>
        <w:jc w:val="center"/>
      </w:pPr>
    </w:p>
    <w:p w:rsidR="00D83595" w:rsidRDefault="00D83595" w:rsidP="00D83595">
      <w:pPr>
        <w:jc w:val="center"/>
      </w:pPr>
      <w:r>
        <w:t>za popunu radnog mjesta</w:t>
      </w:r>
    </w:p>
    <w:p w:rsidR="008E37BC" w:rsidRPr="008E37BC" w:rsidRDefault="008E37BC" w:rsidP="008E37BC">
      <w:pPr>
        <w:rPr>
          <w:b/>
        </w:rPr>
      </w:pPr>
    </w:p>
    <w:p w:rsidR="008E37BC" w:rsidRDefault="00FA515F" w:rsidP="008E37BC">
      <w:pPr>
        <w:rPr>
          <w:b/>
        </w:rPr>
      </w:pPr>
      <w:r>
        <w:rPr>
          <w:b/>
        </w:rPr>
        <w:tab/>
      </w:r>
      <w:r w:rsidR="008E37BC" w:rsidRPr="008E37BC">
        <w:rPr>
          <w:b/>
        </w:rPr>
        <w:t>1. SPREMAČ/ICA – 1 izvršitelj/</w:t>
      </w:r>
      <w:proofErr w:type="spellStart"/>
      <w:r w:rsidR="008E37BC" w:rsidRPr="008E37BC">
        <w:rPr>
          <w:b/>
        </w:rPr>
        <w:t>ica</w:t>
      </w:r>
      <w:proofErr w:type="spellEnd"/>
      <w:r w:rsidR="008E37BC" w:rsidRPr="008E37BC">
        <w:rPr>
          <w:b/>
        </w:rPr>
        <w:t xml:space="preserve"> na neodređeno nepuno radno vrijeme (20 sati </w:t>
      </w:r>
      <w:r>
        <w:rPr>
          <w:b/>
        </w:rPr>
        <w:tab/>
      </w:r>
      <w:r w:rsidR="008E37BC" w:rsidRPr="008E37BC">
        <w:rPr>
          <w:b/>
        </w:rPr>
        <w:t>tjedno) u Područnoj školi Veliki Poganac</w:t>
      </w:r>
    </w:p>
    <w:p w:rsidR="008E37BC" w:rsidRDefault="008E37BC" w:rsidP="008E37BC">
      <w:pPr>
        <w:rPr>
          <w:b/>
        </w:rPr>
      </w:pPr>
    </w:p>
    <w:p w:rsidR="00FA515F" w:rsidRPr="00FA515F" w:rsidRDefault="00FA515F" w:rsidP="008E37BC">
      <w:pPr>
        <w:rPr>
          <w:b/>
        </w:rPr>
      </w:pPr>
    </w:p>
    <w:p w:rsidR="008E37BC" w:rsidRPr="00FA515F" w:rsidRDefault="00FA515F" w:rsidP="008E37BC">
      <w:pPr>
        <w:rPr>
          <w:b/>
        </w:rPr>
      </w:pPr>
      <w:r w:rsidRPr="00FA515F">
        <w:rPr>
          <w:b/>
        </w:rPr>
        <w:t>Uvjeti za zasnivanje radnog odnosa:</w:t>
      </w:r>
    </w:p>
    <w:p w:rsidR="00FA515F" w:rsidRDefault="00FA515F" w:rsidP="00FA515F">
      <w:pPr>
        <w:spacing w:line="390" w:lineRule="atLeast"/>
        <w:textAlignment w:val="baseline"/>
      </w:pPr>
      <w:r>
        <w:t xml:space="preserve">- </w:t>
      </w:r>
      <w:r w:rsidRPr="00FA515F">
        <w:t>opći uvjeti za zasnivanje radnog odnosa sukladno općim propisima o radu</w:t>
      </w:r>
    </w:p>
    <w:p w:rsidR="00FA515F" w:rsidRDefault="00FA515F" w:rsidP="00FA515F">
      <w:pPr>
        <w:spacing w:line="390" w:lineRule="atLeast"/>
        <w:textAlignment w:val="baseline"/>
      </w:pPr>
      <w:r>
        <w:t>- završena osnovna škola</w:t>
      </w:r>
    </w:p>
    <w:p w:rsidR="00FA515F" w:rsidRDefault="00FA515F" w:rsidP="00FA515F">
      <w:pPr>
        <w:spacing w:line="390" w:lineRule="atLeast"/>
        <w:textAlignment w:val="baseline"/>
        <w:rPr>
          <w:shd w:val="clear" w:color="auto" w:fill="FFFFFF"/>
        </w:rPr>
      </w:pPr>
      <w:r>
        <w:t xml:space="preserve">- </w:t>
      </w:r>
      <w:r w:rsidRPr="00FA515F">
        <w:rPr>
          <w:shd w:val="clear" w:color="auto" w:fill="FFFFFF"/>
        </w:rPr>
        <w:t>radni odnos u školskoj ustanovi ne može zasnovati osoba za koju postoje zapreke iz članka</w:t>
      </w:r>
      <w:r>
        <w:rPr>
          <w:shd w:val="clear" w:color="auto" w:fill="FFFFFF"/>
        </w:rPr>
        <w:t xml:space="preserve">                             </w:t>
      </w:r>
    </w:p>
    <w:p w:rsidR="00FA515F" w:rsidRDefault="00FA515F" w:rsidP="00FA515F">
      <w:pPr>
        <w:spacing w:line="390" w:lineRule="atLeast"/>
        <w:textAlignment w:val="baseline"/>
      </w:pPr>
      <w:r>
        <w:t xml:space="preserve">  106. Zakona</w:t>
      </w:r>
    </w:p>
    <w:p w:rsidR="00FA515F" w:rsidRDefault="00FA515F" w:rsidP="00FA515F">
      <w:pPr>
        <w:spacing w:line="390" w:lineRule="atLeast"/>
        <w:textAlignment w:val="baseline"/>
      </w:pPr>
    </w:p>
    <w:p w:rsidR="00FA515F" w:rsidRDefault="00FA515F" w:rsidP="00B2097E">
      <w:pPr>
        <w:spacing w:line="276" w:lineRule="auto"/>
        <w:contextualSpacing/>
        <w:textAlignment w:val="baseline"/>
        <w:rPr>
          <w:shd w:val="clear" w:color="auto" w:fill="FFFFFF"/>
        </w:rPr>
      </w:pPr>
      <w:r w:rsidRPr="00FA515F">
        <w:rPr>
          <w:shd w:val="clear" w:color="auto" w:fill="FFFFFF"/>
        </w:rPr>
        <w:t>Uz </w:t>
      </w:r>
      <w:r w:rsidRPr="00FA515F">
        <w:rPr>
          <w:rStyle w:val="Naglaeno"/>
          <w:bdr w:val="none" w:sz="0" w:space="0" w:color="auto" w:frame="1"/>
          <w:shd w:val="clear" w:color="auto" w:fill="FFFFFF"/>
        </w:rPr>
        <w:t>vlastoručno potpisanu prijavu </w:t>
      </w:r>
      <w:r w:rsidRPr="00FA515F">
        <w:rPr>
          <w:shd w:val="clear" w:color="auto" w:fill="FFFFFF"/>
        </w:rPr>
        <w:t>(u kojoj je potrebno navesti osobne podatke i naziv radnog mjesta na koje se prijavljuje) kandid</w:t>
      </w:r>
      <w:r>
        <w:rPr>
          <w:shd w:val="clear" w:color="auto" w:fill="FFFFFF"/>
        </w:rPr>
        <w:t xml:space="preserve">at je dužan </w:t>
      </w:r>
      <w:r w:rsidRPr="00FA515F">
        <w:rPr>
          <w:shd w:val="clear" w:color="auto" w:fill="FFFFFF"/>
        </w:rPr>
        <w:t>priložiti:</w:t>
      </w:r>
    </w:p>
    <w:p w:rsidR="00FA515F" w:rsidRDefault="00F57E99" w:rsidP="00B2097E">
      <w:pPr>
        <w:spacing w:line="276" w:lineRule="auto"/>
        <w:contextualSpacing/>
        <w:textAlignment w:val="baseline"/>
      </w:pPr>
      <w:r>
        <w:t xml:space="preserve">    </w:t>
      </w:r>
      <w:r w:rsidR="00FA515F">
        <w:t xml:space="preserve">1. </w:t>
      </w:r>
      <w:r>
        <w:t xml:space="preserve"> </w:t>
      </w:r>
      <w:r w:rsidR="00FA515F">
        <w:t>Životopis</w:t>
      </w:r>
    </w:p>
    <w:p w:rsidR="00FA515F" w:rsidRDefault="00F57E99" w:rsidP="00B2097E">
      <w:pPr>
        <w:spacing w:line="276" w:lineRule="auto"/>
        <w:contextualSpacing/>
        <w:textAlignment w:val="baseline"/>
      </w:pPr>
      <w:r>
        <w:t xml:space="preserve">    </w:t>
      </w:r>
      <w:r w:rsidR="00FA515F">
        <w:t xml:space="preserve">2. </w:t>
      </w:r>
      <w:r>
        <w:t xml:space="preserve"> </w:t>
      </w:r>
      <w:r w:rsidR="00FA515F" w:rsidRPr="00FA515F">
        <w:t>D</w:t>
      </w:r>
      <w:r w:rsidR="00FA515F" w:rsidRPr="00FA515F">
        <w:t>okaz o državljanstvu (preslika važeće osobne iskaznice, putovnice, domovnice i sl.)</w:t>
      </w:r>
    </w:p>
    <w:p w:rsidR="00FA515F" w:rsidRPr="00FA515F" w:rsidRDefault="00F57E99" w:rsidP="00B2097E">
      <w:pPr>
        <w:spacing w:line="276" w:lineRule="auto"/>
        <w:contextualSpacing/>
        <w:textAlignment w:val="baseline"/>
      </w:pPr>
      <w:r>
        <w:t xml:space="preserve">    </w:t>
      </w:r>
      <w:r w:rsidR="00FA515F">
        <w:t>3.</w:t>
      </w:r>
      <w:r w:rsidR="00FA515F" w:rsidRPr="00FA515F">
        <w:t xml:space="preserve"> </w:t>
      </w:r>
      <w:r>
        <w:t xml:space="preserve"> </w:t>
      </w:r>
      <w:r w:rsidR="00FA515F" w:rsidRPr="00FA515F">
        <w:t>D</w:t>
      </w:r>
      <w:r w:rsidR="00FA515F" w:rsidRPr="00FA515F">
        <w:t>okaz o stečenoj stručnoj spremi (svjedodžba)</w:t>
      </w:r>
    </w:p>
    <w:p w:rsidR="00FA515F" w:rsidRDefault="00F57E99" w:rsidP="00B2097E">
      <w:pPr>
        <w:spacing w:line="276" w:lineRule="auto"/>
        <w:contextualSpacing/>
        <w:textAlignment w:val="baseline"/>
      </w:pPr>
      <w:r>
        <w:t xml:space="preserve">    </w:t>
      </w:r>
      <w:r w:rsidR="00FA515F">
        <w:t xml:space="preserve">4. </w:t>
      </w:r>
      <w:r>
        <w:t xml:space="preserve"> </w:t>
      </w:r>
      <w:r w:rsidR="00FA515F">
        <w:t>E</w:t>
      </w:r>
      <w:r w:rsidR="00FA515F" w:rsidRPr="00FA515F">
        <w:t xml:space="preserve">lektronički zapis o </w:t>
      </w:r>
      <w:proofErr w:type="spellStart"/>
      <w:r w:rsidR="00FA515F" w:rsidRPr="00FA515F">
        <w:t>radnopravnom</w:t>
      </w:r>
      <w:proofErr w:type="spellEnd"/>
      <w:r w:rsidR="00FA515F" w:rsidRPr="00FA515F">
        <w:t xml:space="preserve"> statusu ili potvrdu o podatcima evidentiranim u bazi </w:t>
      </w:r>
      <w:r w:rsidR="00FA515F">
        <w:t xml:space="preserve">       </w:t>
      </w:r>
    </w:p>
    <w:p w:rsidR="00FA515F" w:rsidRDefault="00FA515F" w:rsidP="00B2097E">
      <w:pPr>
        <w:spacing w:line="276" w:lineRule="auto"/>
        <w:contextualSpacing/>
        <w:textAlignment w:val="baseline"/>
      </w:pPr>
      <w:r>
        <w:t xml:space="preserve">    podataka</w:t>
      </w:r>
      <w:r w:rsidRPr="00FA515F">
        <w:t xml:space="preserve"> Hrvatskog zavoda za mirovinsko osiguranje (e-radna knjižica)</w:t>
      </w:r>
    </w:p>
    <w:p w:rsidR="0089131D" w:rsidRDefault="00F57E99" w:rsidP="00B2097E">
      <w:pPr>
        <w:spacing w:line="276" w:lineRule="auto"/>
        <w:contextualSpacing/>
        <w:textAlignment w:val="baseline"/>
        <w:rPr>
          <w:shd w:val="clear" w:color="auto" w:fill="FFFFFF"/>
        </w:rPr>
      </w:pPr>
      <w:r>
        <w:t xml:space="preserve">    </w:t>
      </w:r>
      <w:r w:rsidR="00FA515F">
        <w:t xml:space="preserve">5. </w:t>
      </w:r>
      <w:r w:rsidR="00FA515F" w:rsidRPr="0089131D">
        <w:rPr>
          <w:shd w:val="clear" w:color="auto" w:fill="FFFFFF"/>
        </w:rPr>
        <w:t>U</w:t>
      </w:r>
      <w:r w:rsidR="00FA515F" w:rsidRPr="0089131D">
        <w:rPr>
          <w:shd w:val="clear" w:color="auto" w:fill="FFFFFF"/>
        </w:rPr>
        <w:t xml:space="preserve">vjerenje nadležnog suda da podnositelj prijave nije pod istragom i da se protiv </w:t>
      </w:r>
      <w:r w:rsidR="0089131D">
        <w:rPr>
          <w:shd w:val="clear" w:color="auto" w:fill="FFFFFF"/>
        </w:rPr>
        <w:t xml:space="preserve"> </w:t>
      </w:r>
    </w:p>
    <w:p w:rsidR="0089131D" w:rsidRDefault="0089131D" w:rsidP="00B2097E">
      <w:pPr>
        <w:spacing w:line="276" w:lineRule="auto"/>
        <w:contextualSpacing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    podnositelja</w:t>
      </w:r>
      <w:r w:rsidR="00FA515F" w:rsidRPr="0089131D">
        <w:rPr>
          <w:shd w:val="clear" w:color="auto" w:fill="FFFFFF"/>
        </w:rPr>
        <w:t xml:space="preserve"> prijave ne vodi kazneni postupak glede zapreka za zasnivanje radnog odnosa</w:t>
      </w:r>
      <w:r>
        <w:rPr>
          <w:shd w:val="clear" w:color="auto" w:fill="FFFFFF"/>
        </w:rPr>
        <w:t xml:space="preserve">   </w:t>
      </w:r>
    </w:p>
    <w:p w:rsidR="0089131D" w:rsidRDefault="0089131D" w:rsidP="00B2097E">
      <w:pPr>
        <w:spacing w:line="276" w:lineRule="auto"/>
        <w:contextualSpacing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    iz članka </w:t>
      </w:r>
      <w:r w:rsidR="00FA515F" w:rsidRPr="0089131D">
        <w:rPr>
          <w:shd w:val="clear" w:color="auto" w:fill="FFFFFF"/>
        </w:rPr>
        <w:t xml:space="preserve">106. Zakona o odgoju i obrazovanju u osnovnoj i srednjoj školi (ne starije od 30 </w:t>
      </w:r>
      <w:r>
        <w:rPr>
          <w:shd w:val="clear" w:color="auto" w:fill="FFFFFF"/>
        </w:rPr>
        <w:t xml:space="preserve"> </w:t>
      </w:r>
    </w:p>
    <w:p w:rsidR="00FA515F" w:rsidRPr="0089131D" w:rsidRDefault="0089131D" w:rsidP="00B2097E">
      <w:pPr>
        <w:spacing w:line="276" w:lineRule="auto"/>
        <w:contextualSpacing/>
        <w:textAlignment w:val="baseline"/>
      </w:pPr>
      <w:r>
        <w:rPr>
          <w:shd w:val="clear" w:color="auto" w:fill="FFFFFF"/>
        </w:rPr>
        <w:t xml:space="preserve">    dana </w:t>
      </w:r>
      <w:r w:rsidR="00FA515F" w:rsidRPr="0089131D">
        <w:rPr>
          <w:shd w:val="clear" w:color="auto" w:fill="FFFFFF"/>
        </w:rPr>
        <w:t>od dana raspisivanja natječaja)</w:t>
      </w:r>
    </w:p>
    <w:p w:rsidR="00FA515F" w:rsidRDefault="00FA515F" w:rsidP="00C374D0">
      <w:pPr>
        <w:spacing w:line="390" w:lineRule="atLeast"/>
        <w:contextualSpacing/>
        <w:textAlignment w:val="baseline"/>
      </w:pPr>
    </w:p>
    <w:p w:rsidR="002C1E2F" w:rsidRPr="00FA515F" w:rsidRDefault="002C1E2F" w:rsidP="00B2097E">
      <w:pPr>
        <w:contextualSpacing/>
        <w:textAlignment w:val="baseline"/>
      </w:pPr>
      <w:r>
        <w:t>Rok za podnošenje prijava je 8 dana od dana objave natječaja na mrežnim stranicama i oglasnim pločama Hrvatskog zavoda za zapošljavanje te mrežnim stranicama i oglasnim pločama školske ustanove.</w:t>
      </w:r>
    </w:p>
    <w:p w:rsidR="00FA515F" w:rsidRDefault="00FA515F" w:rsidP="00B2097E">
      <w:pPr>
        <w:contextualSpacing/>
      </w:pPr>
    </w:p>
    <w:p w:rsidR="00B2097E" w:rsidRDefault="00B2097E" w:rsidP="00B2097E">
      <w:pPr>
        <w:contextualSpacing/>
      </w:pPr>
      <w:r>
        <w:lastRenderedPageBreak/>
        <w:t xml:space="preserve">Kandidatom </w:t>
      </w:r>
      <w:r w:rsidR="000330B4">
        <w:t>u natječa</w:t>
      </w:r>
      <w:r w:rsidR="00CB37B9">
        <w:t>jnom postupku smatra se osoba koja je podnijela urednu i pravovremenu prijavu na natječaj zajedno sa svim prilozima, te koja ispunjava uvjete iz natječaja. Urednom se smatra samo prijava koja sadrži sve podatke i priloge navedene u natječaju.</w:t>
      </w:r>
    </w:p>
    <w:p w:rsidR="00CB37B9" w:rsidRDefault="00CB37B9" w:rsidP="00B2097E">
      <w:pPr>
        <w:contextualSpacing/>
      </w:pPr>
      <w:r>
        <w:t>Kandidati prijavom na natječaj daju privolu za obradu osobnih podataka navedenih u svim dostavljenim prilozima, odnosno ispravama za potrebe provedbe natječaja.</w:t>
      </w:r>
    </w:p>
    <w:p w:rsidR="00CB37B9" w:rsidRDefault="00CB37B9" w:rsidP="00B2097E">
      <w:pPr>
        <w:contextualSpacing/>
      </w:pPr>
      <w:r>
        <w:t>Nepotpune i nepravodobne prijave neće se razmatrati.</w:t>
      </w:r>
    </w:p>
    <w:p w:rsidR="00CB37B9" w:rsidRDefault="00CB37B9" w:rsidP="00B2097E">
      <w:pPr>
        <w:contextualSpacing/>
      </w:pPr>
    </w:p>
    <w:p w:rsidR="00CB37B9" w:rsidRDefault="00CB37B9" w:rsidP="00B2097E">
      <w:pPr>
        <w:contextualSpacing/>
        <w:rPr>
          <w:shd w:val="clear" w:color="auto" w:fill="FFFFFF"/>
        </w:rPr>
      </w:pPr>
      <w:r w:rsidRPr="00CB37B9">
        <w:rPr>
          <w:shd w:val="clear" w:color="auto" w:fill="FFFFFF"/>
        </w:rPr>
        <w:t>Sukladno Zakonu o ravnopravnosti spolova („Narodne novine“, br. 82/08 i 69/17) na natječaj se pod jednakim uvjetima mogu ravnopravno javiti osobe oba spola. Izrazi koji se koriste u natječaju, a imaju rodno značenje, koriste se neutralno i odnose se jednako na muške i na ženske osobe</w:t>
      </w:r>
      <w:r>
        <w:rPr>
          <w:shd w:val="clear" w:color="auto" w:fill="FFFFFF"/>
        </w:rPr>
        <w:t>.</w:t>
      </w:r>
    </w:p>
    <w:p w:rsidR="00CB37B9" w:rsidRDefault="00CB37B9" w:rsidP="00B2097E">
      <w:pPr>
        <w:contextualSpacing/>
      </w:pPr>
    </w:p>
    <w:p w:rsidR="00CB37B9" w:rsidRPr="00CB37B9" w:rsidRDefault="00CB37B9" w:rsidP="00CB37B9">
      <w:pPr>
        <w:pStyle w:val="StandardWeb"/>
        <w:shd w:val="clear" w:color="auto" w:fill="FFFFFF"/>
        <w:spacing w:before="0" w:beforeAutospacing="0" w:after="0" w:afterAutospacing="0"/>
        <w:textAlignment w:val="baseline"/>
      </w:pPr>
      <w:r w:rsidRPr="00CB37B9">
        <w:t>Osobe koje se pozivaju na pravo prednosti sukladno članku 102. Zakona o hrvatskim braniteljima iz Domovinskog rata i članovima njihovih obitelji („Narodne novine“, br. 121/17, 98/19, 84/21, 156/23), članku 48. f Zakona o zaštiti vojnih i civilnih invalida rata („Narodne novine“, br. 33/92, 77/92, 27/93, 58/93, 2/94, 76/94, 108/95, 108/96, 82/01, 103/03 i 148/13, 98/19), članku 9. Zakona o profesionalnoj rehabilitaciji i zapošljavanju osoba s invaliditetom („Narodne novine“, br. 157/13, 152/14, 39/18, 32/20) te članku 48. Zakona o civilnim stradalnicima iz Domovinskog rata („Narodne novine“, br. 84/21), dužne su u prijavi na javni natječaj pozvati se na to pravo i uz prijavu priložiti svu propisanu dokumentaciju prema posebnom zakonu, a imaju prednost u odnosu na ostale kandidate samo pod jednakim uvjetima.</w:t>
      </w:r>
    </w:p>
    <w:p w:rsidR="00CB37B9" w:rsidRPr="00CB37B9" w:rsidRDefault="00CB37B9" w:rsidP="00CB37B9">
      <w:pPr>
        <w:pStyle w:val="StandardWeb"/>
        <w:shd w:val="clear" w:color="auto" w:fill="FFFFFF"/>
        <w:spacing w:before="0" w:beforeAutospacing="0" w:after="0" w:afterAutospacing="0"/>
        <w:textAlignment w:val="baseline"/>
      </w:pPr>
    </w:p>
    <w:p w:rsidR="00CB37B9" w:rsidRPr="00CB37B9" w:rsidRDefault="00CB37B9" w:rsidP="00CB37B9">
      <w:pPr>
        <w:pStyle w:val="StandardWeb"/>
        <w:shd w:val="clear" w:color="auto" w:fill="FFFFFF"/>
        <w:spacing w:before="0" w:beforeAutospacing="0" w:after="0" w:afterAutospacing="0"/>
        <w:textAlignment w:val="baseline"/>
      </w:pPr>
      <w:r w:rsidRPr="00CB37B9">
        <w:t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(čl. 103. st. 1. Zakona) dostupne na poveznici Ministarstva hrvatskih branitelja:</w:t>
      </w:r>
    </w:p>
    <w:p w:rsidR="00CB37B9" w:rsidRPr="00CB37B9" w:rsidRDefault="00CB37B9" w:rsidP="00CB37B9">
      <w:pPr>
        <w:pStyle w:val="StandardWeb"/>
        <w:shd w:val="clear" w:color="auto" w:fill="FFFFFF"/>
        <w:spacing w:before="0" w:beforeAutospacing="0" w:after="0" w:afterAutospacing="0"/>
        <w:textAlignment w:val="baseline"/>
      </w:pPr>
    </w:p>
    <w:p w:rsidR="00CB37B9" w:rsidRPr="005F43A7" w:rsidRDefault="00CB37B9" w:rsidP="00CB37B9">
      <w:pPr>
        <w:pStyle w:val="StandardWeb"/>
        <w:shd w:val="clear" w:color="auto" w:fill="FFFFFF"/>
        <w:spacing w:before="0" w:beforeAutospacing="0" w:after="0" w:afterAutospacing="0"/>
        <w:textAlignment w:val="baseline"/>
      </w:pPr>
      <w:hyperlink r:id="rId5" w:history="1">
        <w:r w:rsidRPr="005F43A7">
          <w:rPr>
            <w:rStyle w:val="Hiperveza"/>
            <w:color w:val="auto"/>
            <w:u w:val="none"/>
            <w:bdr w:val="none" w:sz="0" w:space="0" w:color="auto" w:frame="1"/>
          </w:rPr>
          <w:t>https://branitelji.gov.hr/UserDocsImages/dokumenti/Nikola/popis%20dokaza%20za%20ostvarivanje%20prava%20prednosti%20pri%20zapo%C5%A1ljavanju-%20ZOHBDR%202021.pdf</w:t>
        </w:r>
      </w:hyperlink>
    </w:p>
    <w:p w:rsidR="00CB37B9" w:rsidRDefault="00CB37B9" w:rsidP="00B2097E">
      <w:pPr>
        <w:contextualSpacing/>
      </w:pPr>
    </w:p>
    <w:p w:rsidR="00CB37B9" w:rsidRPr="00CB37B9" w:rsidRDefault="00CB37B9" w:rsidP="00CB37B9">
      <w:pPr>
        <w:pStyle w:val="StandardWeb"/>
        <w:shd w:val="clear" w:color="auto" w:fill="FFFFFF"/>
        <w:spacing w:before="0" w:beforeAutospacing="0" w:after="0" w:afterAutospacing="0"/>
        <w:textAlignment w:val="baseline"/>
      </w:pPr>
      <w:r w:rsidRPr="00CB37B9">
        <w:t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 49. st. 1. Zakona) dostupne na poveznici Ministarstva hrvatskih branitelja:</w:t>
      </w:r>
    </w:p>
    <w:p w:rsidR="00CB37B9" w:rsidRPr="00CB37B9" w:rsidRDefault="00CB37B9" w:rsidP="00CB37B9">
      <w:pPr>
        <w:pStyle w:val="StandardWeb"/>
        <w:shd w:val="clear" w:color="auto" w:fill="FFFFFF"/>
        <w:spacing w:before="0" w:beforeAutospacing="0" w:after="0" w:afterAutospacing="0"/>
        <w:textAlignment w:val="baseline"/>
      </w:pPr>
    </w:p>
    <w:p w:rsidR="00CB37B9" w:rsidRPr="005F43A7" w:rsidRDefault="00CB37B9" w:rsidP="00CB37B9">
      <w:pPr>
        <w:pStyle w:val="StandardWeb"/>
        <w:shd w:val="clear" w:color="auto" w:fill="FFFFFF"/>
        <w:spacing w:before="0" w:beforeAutospacing="0" w:after="0" w:afterAutospacing="0"/>
        <w:textAlignment w:val="baseline"/>
      </w:pPr>
      <w:hyperlink r:id="rId6" w:history="1">
        <w:r w:rsidRPr="005F43A7">
          <w:rPr>
            <w:rStyle w:val="Hiperveza"/>
            <w:color w:val="auto"/>
            <w:u w:val="none"/>
            <w:bdr w:val="none" w:sz="0" w:space="0" w:color="auto" w:frame="1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CB37B9" w:rsidRDefault="00CB37B9" w:rsidP="00B2097E">
      <w:pPr>
        <w:contextualSpacing/>
      </w:pPr>
    </w:p>
    <w:p w:rsidR="00CB37B9" w:rsidRDefault="00CB37B9" w:rsidP="00B2097E">
      <w:pPr>
        <w:contextualSpacing/>
      </w:pPr>
      <w:r>
        <w:t>Prijave s dokazima o ispunjavanju propisanih uvjeta iz natječaja dostaviti osobno ili poslati poštom na adresu Škole:</w:t>
      </w:r>
    </w:p>
    <w:p w:rsidR="00CB37B9" w:rsidRDefault="00CB37B9" w:rsidP="00B2097E">
      <w:pPr>
        <w:contextualSpacing/>
        <w:rPr>
          <w:b/>
        </w:rPr>
      </w:pPr>
      <w:r w:rsidRPr="005F43A7">
        <w:rPr>
          <w:b/>
        </w:rPr>
        <w:t xml:space="preserve">Osnovna škola Andrije </w:t>
      </w:r>
      <w:proofErr w:type="spellStart"/>
      <w:r w:rsidRPr="005F43A7">
        <w:rPr>
          <w:b/>
        </w:rPr>
        <w:t>Palmovića</w:t>
      </w:r>
      <w:proofErr w:type="spellEnd"/>
      <w:r w:rsidRPr="005F43A7">
        <w:rPr>
          <w:b/>
        </w:rPr>
        <w:t xml:space="preserve"> </w:t>
      </w:r>
      <w:proofErr w:type="spellStart"/>
      <w:r w:rsidRPr="005F43A7">
        <w:rPr>
          <w:b/>
        </w:rPr>
        <w:t>Rasinja</w:t>
      </w:r>
      <w:proofErr w:type="spellEnd"/>
      <w:r w:rsidRPr="005F43A7">
        <w:rPr>
          <w:b/>
        </w:rPr>
        <w:t xml:space="preserve">, Školska ulica 15, 48312 </w:t>
      </w:r>
      <w:proofErr w:type="spellStart"/>
      <w:r w:rsidRPr="005F43A7">
        <w:rPr>
          <w:b/>
        </w:rPr>
        <w:t>Rasinja</w:t>
      </w:r>
      <w:proofErr w:type="spellEnd"/>
      <w:r w:rsidRPr="005F43A7">
        <w:rPr>
          <w:b/>
        </w:rPr>
        <w:t xml:space="preserve"> </w:t>
      </w:r>
      <w:r w:rsidR="005F43A7" w:rsidRPr="005F43A7">
        <w:rPr>
          <w:b/>
        </w:rPr>
        <w:t>(za natječaj – spremač/</w:t>
      </w:r>
      <w:proofErr w:type="spellStart"/>
      <w:r w:rsidR="005F43A7" w:rsidRPr="005F43A7">
        <w:rPr>
          <w:b/>
        </w:rPr>
        <w:t>ica</w:t>
      </w:r>
      <w:proofErr w:type="spellEnd"/>
      <w:r w:rsidR="005F43A7" w:rsidRPr="005F43A7">
        <w:rPr>
          <w:b/>
        </w:rPr>
        <w:t>)</w:t>
      </w:r>
    </w:p>
    <w:p w:rsidR="005F43A7" w:rsidRDefault="005F43A7" w:rsidP="00B2097E">
      <w:pPr>
        <w:contextualSpacing/>
        <w:rPr>
          <w:b/>
        </w:rPr>
      </w:pPr>
    </w:p>
    <w:p w:rsidR="005F43A7" w:rsidRDefault="005F43A7" w:rsidP="00B2097E">
      <w:pPr>
        <w:contextualSpacing/>
      </w:pPr>
      <w:r>
        <w:lastRenderedPageBreak/>
        <w:t xml:space="preserve">Natječaj je otvoren od 19.02.2026. do 26.02.2026. godine. Po isteku roka za prijavu na natječaj temeljem Pravilnika o načinu i postupku zapošljavanja u OŠ Andrije </w:t>
      </w:r>
      <w:proofErr w:type="spellStart"/>
      <w:r>
        <w:t>Palmovića</w:t>
      </w:r>
      <w:proofErr w:type="spellEnd"/>
      <w:r>
        <w:t xml:space="preserve"> </w:t>
      </w:r>
      <w:proofErr w:type="spellStart"/>
      <w:r>
        <w:t>Rasinja</w:t>
      </w:r>
      <w:proofErr w:type="spellEnd"/>
      <w:r>
        <w:t xml:space="preserve"> provest će se testiranje kandidata.</w:t>
      </w:r>
    </w:p>
    <w:p w:rsidR="005F43A7" w:rsidRDefault="005F43A7" w:rsidP="00B2097E">
      <w:pPr>
        <w:contextualSpacing/>
      </w:pPr>
    </w:p>
    <w:p w:rsidR="005F43A7" w:rsidRDefault="005F43A7" w:rsidP="00B2097E">
      <w:pPr>
        <w:contextualSpacing/>
      </w:pPr>
      <w:r>
        <w:t>Termin, mjesto i način održavanja testiranja objaviti će se na web stranici škole.</w:t>
      </w:r>
    </w:p>
    <w:p w:rsidR="005F43A7" w:rsidRDefault="005F43A7" w:rsidP="00B2097E">
      <w:pPr>
        <w:contextualSpacing/>
      </w:pPr>
      <w:r>
        <w:t xml:space="preserve">Kandidati se neće posebno pozivati na testiranje. Ukoliko se kandidat ne pojavi na testiranju smatrat će se da je odustao od prijave na natječaj. Testiranje kandidata bit će usmeno. </w:t>
      </w:r>
    </w:p>
    <w:p w:rsidR="005F43A7" w:rsidRPr="005F43A7" w:rsidRDefault="005F43A7" w:rsidP="005F43A7">
      <w:pPr>
        <w:shd w:val="clear" w:color="auto" w:fill="FFFFFF"/>
        <w:spacing w:before="100" w:beforeAutospacing="1" w:after="100" w:afterAutospacing="1"/>
        <w:jc w:val="both"/>
      </w:pPr>
      <w:r w:rsidRPr="005F43A7">
        <w:t>Obavijest o ishodu natječajnog postupka, objavit će se na mrežnoj stranici Škole. Navedenom objavom rezultata natječaja smatrat će se da su svi kandidati obaviješteni te im se pojedinačne obavijesti neće dostavljati.</w:t>
      </w:r>
    </w:p>
    <w:p w:rsidR="005F43A7" w:rsidRDefault="005F43A7" w:rsidP="00B2097E">
      <w:pPr>
        <w:contextualSpacing/>
      </w:pPr>
    </w:p>
    <w:p w:rsidR="005F43A7" w:rsidRDefault="005F43A7" w:rsidP="00B2097E">
      <w:pPr>
        <w:contextualSpacing/>
      </w:pPr>
    </w:p>
    <w:p w:rsidR="005F43A7" w:rsidRDefault="005F43A7" w:rsidP="00B2097E">
      <w:pPr>
        <w:contextualSpacing/>
      </w:pPr>
    </w:p>
    <w:p w:rsidR="005F43A7" w:rsidRDefault="005F43A7" w:rsidP="005F43A7">
      <w:pPr>
        <w:contextualSpacing/>
        <w:jc w:val="right"/>
      </w:pPr>
      <w:r>
        <w:t>RAVNATELJ:</w:t>
      </w:r>
    </w:p>
    <w:p w:rsidR="005F43A7" w:rsidRPr="005F43A7" w:rsidRDefault="005F43A7" w:rsidP="005F43A7">
      <w:pPr>
        <w:contextualSpacing/>
        <w:jc w:val="right"/>
      </w:pPr>
      <w:r>
        <w:t>Krunoslav Belaj</w:t>
      </w:r>
    </w:p>
    <w:sectPr w:rsidR="005F43A7" w:rsidRPr="005F4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B15FE"/>
    <w:multiLevelType w:val="multilevel"/>
    <w:tmpl w:val="AE5A5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4D2DA6"/>
    <w:multiLevelType w:val="multilevel"/>
    <w:tmpl w:val="D238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772BDA"/>
    <w:multiLevelType w:val="multilevel"/>
    <w:tmpl w:val="0B08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0C2338"/>
    <w:multiLevelType w:val="multilevel"/>
    <w:tmpl w:val="A354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95"/>
    <w:rsid w:val="000330B4"/>
    <w:rsid w:val="002421E0"/>
    <w:rsid w:val="002C1E2F"/>
    <w:rsid w:val="005F43A7"/>
    <w:rsid w:val="0089131D"/>
    <w:rsid w:val="008E37BC"/>
    <w:rsid w:val="00AE3924"/>
    <w:rsid w:val="00B2097E"/>
    <w:rsid w:val="00C374D0"/>
    <w:rsid w:val="00CB37B9"/>
    <w:rsid w:val="00D83595"/>
    <w:rsid w:val="00F57E99"/>
    <w:rsid w:val="00FA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407A"/>
  <w15:chartTrackingRefBased/>
  <w15:docId w15:val="{D980DAC5-A6BE-4D57-A4B8-7476562E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FA515F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B37B9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CB37B9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37B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43A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43A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2026-02-17T12:33:00Z</cp:lastPrinted>
  <dcterms:created xsi:type="dcterms:W3CDTF">2026-02-17T08:54:00Z</dcterms:created>
  <dcterms:modified xsi:type="dcterms:W3CDTF">2026-02-17T12:39:00Z</dcterms:modified>
</cp:coreProperties>
</file>